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IDSA Partner Guide</w:t>
      </w:r>
    </w:p>
    <w:p/>
    <w:p>
      <w:r>
        <w:t xml:space="preserve">Audience: Partner (CSC owner / service partner)</w:t>
      </w:r>
    </w:p>
    <w:p>
      <w:r>
        <w:t xml:space="preserve">Purpose: Onboarding + responsibilities + commission basics in simple language.</w:t>
      </w:r>
    </w:p>
    <w:p/>
    <w:p>
      <w:pPr>
        <w:pStyle w:val="Heading2"/>
      </w:pPr>
      <w:r>
        <w:t xml:space="preserve">1) What is a Partner in IDSA?</w:t>
      </w:r>
    </w:p>
    <w:p/>
    <w:p>
      <w:r>
        <w:t xml:space="preserve">A Partner is a business entity that owns or manages one or more CSC Centers and supports service delivery.</w:t>
      </w:r>
    </w:p>
    <w:p/>
    <w:p>
      <w:r>
        <w:t xml:space="preserve">Partner can be:</w:t>
      </w:r>
    </w:p>
    <w:p>
      <w:r>
        <w:t xml:space="preserve">• CSC Partner (owns CSC shops)</w:t>
      </w:r>
    </w:p>
    <w:p>
      <w:r>
        <w:t xml:space="preserve">• Service Partner (supports specific services)</w:t>
      </w:r>
    </w:p>
    <w:p>
      <w:r>
        <w:t xml:space="preserve">• Business Partner (other distribution models)</w:t>
      </w:r>
    </w:p>
    <w:p/>
    <w:p>
      <w:pPr>
        <w:pStyle w:val="Heading2"/>
      </w:pPr>
      <w:r>
        <w:t xml:space="preserve">2) Partner onboarding steps (typical)</w:t>
      </w:r>
    </w:p>
    <w:p/>
    <w:p>
      <w:r>
        <w:t xml:space="preserve">• Submit Partner details (name, mobile, email where applicable)</w:t>
      </w:r>
    </w:p>
    <w:p>
      <w:r>
        <w:t xml:space="preserve">• Verification by branch/admin</w:t>
      </w:r>
    </w:p>
    <w:p>
      <w:r>
        <w:t xml:space="preserve">• Partner gets status update</w:t>
      </w:r>
    </w:p>
    <w:p>
      <w:r>
        <w:t xml:space="preserve">• CSC Centers are added under the Partner</w:t>
      </w:r>
    </w:p>
    <w:p>
      <w:r>
        <w:t xml:space="preserve">• CSC routing is set (branch + post office)</w:t>
      </w:r>
    </w:p>
    <w:p>
      <w:r>
        <w:t xml:space="preserve">• CSC is activated (only after routing is correct)</w:t>
      </w:r>
    </w:p>
    <w:p/>
    <w:p>
      <w:pPr>
        <w:pStyle w:val="Heading2"/>
      </w:pPr>
      <w:r>
        <w:t xml:space="preserve">3) Partner status lifecycle (what each means)</w:t>
      </w:r>
    </w:p>
    <w:p/>
    <w:p>
      <w:r>
        <w:t xml:space="preserve">• `pending`: submitted, not yet approved</w:t>
      </w:r>
    </w:p>
    <w:p>
      <w:r>
        <w:t xml:space="preserve">• `approved`: verified/allowed to operate (often treated like “active”)</w:t>
      </w:r>
    </w:p>
    <w:p>
      <w:r>
        <w:t xml:space="preserve">• `active`: some flows may mark active explicitly</w:t>
      </w:r>
    </w:p>
    <w:p>
      <w:r>
        <w:t xml:space="preserve">• `suspended`: temporarily stopped (policy issue / compliance / operations)</w:t>
      </w:r>
    </w:p>
    <w:p>
      <w:r>
        <w:t xml:space="preserve">• `blocked`: stopped due to serious violation</w:t>
      </w:r>
    </w:p>
    <w:p/>
    <w:p>
      <w:r>
        <w:t xml:space="preserve">Important:</w:t>
      </w:r>
    </w:p>
    <w:p>
      <w:r>
        <w:t xml:space="preserve">• Your commissions and CSC operations depend on Partner status and CSC status.</w:t>
      </w:r>
    </w:p>
    <w:p/>
    <w:p>
      <w:pPr>
        <w:pStyle w:val="Heading2"/>
      </w:pPr>
      <w:r>
        <w:t xml:space="preserve">4) Partner role in bookings</w:t>
      </w:r>
    </w:p>
    <w:p/>
    <w:p>
      <w:r>
        <w:t xml:space="preserve">In assisted booking flow:</w:t>
      </w:r>
    </w:p>
    <w:p>
      <w:r>
        <w:t xml:space="preserve">• CSC operator performs the booking</w:t>
      </w:r>
    </w:p>
    <w:p>
      <w:r>
        <w:t xml:space="preserve">• Booking is linked to Partner/CSC</w:t>
      </w:r>
    </w:p>
    <w:p>
      <w:r>
        <w:t xml:space="preserve">• The same `booking_reference` follows the booking in payment and commission systems</w:t>
      </w:r>
    </w:p>
    <w:p/>
    <w:p>
      <w:pPr>
        <w:pStyle w:val="Heading2"/>
      </w:pPr>
      <w:r>
        <w:t xml:space="preserve">5) Commission basics (simple)</w:t>
      </w:r>
    </w:p>
    <w:p/>
    <w:p>
      <w:r>
        <w:t xml:space="preserve">Commission depends on:</w:t>
      </w:r>
    </w:p>
    <w:p>
      <w:r>
        <w:t xml:space="preserve">• Module (service type: travel/parcel/etc.)</w:t>
      </w:r>
    </w:p>
    <w:p>
      <w:r>
        <w:t xml:space="preserve">• Booking status + payment status</w:t>
      </w:r>
    </w:p>
    <w:p>
      <w:r>
        <w:t xml:space="preserve">• Partner/CSC linkage (ids must be present)</w:t>
      </w:r>
    </w:p>
    <w:p>
      <w:r>
        <w:t xml:space="preserve">• Commission rules configured by admin</w:t>
      </w:r>
    </w:p>
    <w:p/>
    <w:p>
      <w:r>
        <w:t xml:space="preserve">Commission statuses you may see:</w:t>
      </w:r>
    </w:p>
    <w:p>
      <w:r>
        <w:t xml:space="preserve">• `pending`: commission calculated but not yet credited</w:t>
      </w:r>
    </w:p>
    <w:p>
      <w:r>
        <w:t xml:space="preserve">• `credited`: commission credited to wallet/account</w:t>
      </w:r>
    </w:p>
    <w:p>
      <w:r>
        <w:t xml:space="preserve">• `reversed`: commission reversed due to cancellation/refund/chargeback</w:t>
      </w:r>
    </w:p>
    <w:p/>
    <w:p>
      <w:pPr>
        <w:pStyle w:val="Heading2"/>
      </w:pPr>
      <w:r>
        <w:t xml:space="preserve">6) Partner responsibilities</w:t>
      </w:r>
    </w:p>
    <w:p/>
    <w:p>
      <w:r>
        <w:t xml:space="preserve">• Keep CSC details correct (shop, operator mobile, routing fields)</w:t>
      </w:r>
    </w:p>
    <w:p>
      <w:r>
        <w:t xml:space="preserve">• Ensure operators follow payment handling rules</w:t>
      </w:r>
    </w:p>
    <w:p>
      <w:r>
        <w:t xml:space="preserve">• Report issues early (status mismatch, wrong routing, missing commission)</w:t>
      </w:r>
    </w:p>
    <w:p>
      <w:r>
        <w:t xml:space="preserve">• Avoid policy violations (fraud / wrong customer handling)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IDSA_03_Partner_Guide</dc:title>
  <dc:subject/>
  <dc:creator>python-docx</dc:creator>
  <cp:keywords/>
  <dc:description>generated by python-docx</dc:description>
  <cp:lastModifiedBy/>
  <cp:revision>1</cp:revision>
  <dcterms:created xsi:type="dcterms:W3CDTF">2026-02-04T17:09:16Z</dcterms:created>
  <dcterms:modified xsi:type="dcterms:W3CDTF">2026-02-04T17:09:16Z</dcterms:modified>
  <cp:category/>
</cp:coreProperties>
</file>